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972" w:rsidRDefault="00715972" w:rsidP="0071597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 «А</w:t>
      </w:r>
      <w:r>
        <w:rPr>
          <w:rFonts w:ascii="Times New Roman" w:hAnsi="Times New Roman" w:cs="Times New Roman"/>
          <w:sz w:val="36"/>
          <w:szCs w:val="36"/>
        </w:rPr>
        <w:t xml:space="preserve">» класс.   </w:t>
      </w:r>
      <w:r>
        <w:rPr>
          <w:rFonts w:ascii="Times New Roman" w:hAnsi="Times New Roman" w:cs="Times New Roman"/>
          <w:sz w:val="36"/>
          <w:szCs w:val="36"/>
        </w:rPr>
        <w:t>Ковалик Т. В.</w:t>
      </w:r>
    </w:p>
    <w:p w:rsidR="00715972" w:rsidRDefault="00715972" w:rsidP="00715972">
      <w:pPr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685"/>
        <w:gridCol w:w="1753"/>
        <w:gridCol w:w="1906"/>
        <w:gridCol w:w="5641"/>
        <w:gridCol w:w="1792"/>
        <w:gridCol w:w="1783"/>
      </w:tblGrid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Домашнее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Почта учителя</w:t>
            </w: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18.05.2020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Число глаголов.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 «Русский язык» 3 класс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109-111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4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https://resh.edu.ru/subject/lesson/4401/start/130170/</w:t>
              </w:r>
            </w:hyperlink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Выучить правило с.109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упр. 190,191,192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Pr="00715972" w:rsidRDefault="00715972" w:rsidP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972">
              <w:rPr>
                <w:rFonts w:ascii="Times New Roman" w:hAnsi="Times New Roman"/>
                <w:sz w:val="28"/>
                <w:szCs w:val="28"/>
              </w:rPr>
              <w:t>Ковалик Татьяна Валентиновна</w:t>
            </w:r>
          </w:p>
          <w:p w:rsidR="00715972" w:rsidRPr="00715972" w:rsidRDefault="00715972" w:rsidP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972">
              <w:rPr>
                <w:rFonts w:ascii="Times New Roman" w:hAnsi="Times New Roman"/>
                <w:sz w:val="28"/>
                <w:szCs w:val="28"/>
              </w:rPr>
              <w:t>kovalik120657</w:t>
            </w:r>
          </w:p>
          <w:p w:rsidR="00715972" w:rsidRDefault="00715972" w:rsidP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972">
              <w:rPr>
                <w:rFonts w:ascii="Times New Roman" w:hAnsi="Times New Roman"/>
                <w:sz w:val="28"/>
                <w:szCs w:val="28"/>
              </w:rPr>
              <w:t>@mail.ru</w:t>
            </w:r>
            <w:bookmarkStart w:id="0" w:name="_GoBack"/>
            <w:bookmarkEnd w:id="0"/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Виды треугольников. 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 «Математика» 3 класс,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85-86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https://resh.edu.ru/subject/lesson/6234/start/290210/</w:t>
              </w:r>
            </w:hyperlink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2,4 с.85, № 2,4 с.86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Наши ближайшие соседи.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севере Европы.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 «Окружающий мир» 3 класс, с. 100 - 117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https://resh.edu.ru/subject/lesson/6075/start/224640/</w:t>
              </w:r>
            </w:hyperlink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Читать с.100-117, вопросы с. 104,116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Мифы Древней Греции.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 «Литературное чтение», с. 190 - 199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https://resh.edu.ru/subject/lesson/4383/start/184309/</w:t>
              </w:r>
            </w:hyperlink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Выразительно читать с. 190-199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Тема: Конференция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Zoom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Алла Житник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Время: 10.30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Идентификатор конференции: 717 7642 3845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19.05.2020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Времена глаголов.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2-е лицо глаголов.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«Русский язык» 3 класс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111-115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8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https://resh.edu.ru/subject/lesson/4352/start/128747/</w:t>
              </w:r>
            </w:hyperlink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Выучить правила с.112, 115,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упр. 197,199, 200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Мифы Древней Греции.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«Литературное чтение»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190-199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https://resh.edu.ru/subject/lesson/5192/start/212221/</w:t>
              </w:r>
            </w:hyperlink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Ответить на вопрос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с.199.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Приёмы письменного умножения в пределах 1000.</w:t>
            </w:r>
          </w:p>
          <w:p w:rsidR="00715972" w:rsidRDefault="00715972">
            <w:pPr>
              <w:spacing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 «Математика» 3 класс с. 88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https://resh.edu.ru/subject/lesson/3916/start/218644/</w:t>
              </w:r>
            </w:hyperlink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1,2,3 с. 88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Тема: Конференция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Zoom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Алла Житник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Время: 10.30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Идентификатор конференции: 717 7642 3845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20.05.2020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Времена глаголов.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«Русский язык» 3 класс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116-119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Правило с.116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упр. 207,210,211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Алгоритм письменного умножения трехзначного числа на однозначное.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изученного.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 «Математика» 3 класс с. 89 – 90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https://resh.edu.ru/subject/lesson/6236/start/218675/</w:t>
              </w:r>
            </w:hyperlink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№1, 5 с.89,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№1,5,6 с.90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Г.Х. Андерсен «Гадкий утёнок».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«Литературное чтение»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200 - 208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https://resh.edu.ru/subject/lesson/4385/start/284555/</w:t>
              </w:r>
            </w:hyperlink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Выразительно читать с. 200 – 208.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Тема: Конференция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Zoom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Алла Житник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Время: 10.30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Идентификатор конференции: 717 7642 3845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21.05.2020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Род  глаголов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прошедшего  времени.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«Русский язык» 3 класс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121-124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https://resh.edu.ru/subject/lesson/5354/start/121822/</w:t>
              </w:r>
            </w:hyperlink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с. 12,122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упр. 214,219,220,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Приёмы письменного деления в пределах 1000.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 «Математика» 3 класс с. 92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https://resh.edu.ru/subject/lesson/5714/start/218706/</w:t>
              </w:r>
            </w:hyperlink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1,3 с.92, № 4 с.91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Г.Х. Андерсен «Гадкий утёнок».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«Литературное чтение»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208 - 214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https://resh.edu.ru/subject/lesson/5193/start/196547/</w:t>
              </w:r>
            </w:hyperlink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Выразительно читать с.208 – 214, отвечать на вопросы с. 214 - 215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Тема: Конференция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Zoom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Алла Житник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Время: 10.30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Идентификатор конференции: 717 7642 3845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22.05.2020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 частицы  не  с  глаголами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«Русский язык» 3 класс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124-127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6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https://resh.edu.ru/subject/lesson/5347/start/93298/</w:t>
              </w:r>
            </w:hyperlink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Выучить правил на с. 124,125, упр. 227,230,231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Алгоритм письменного деления в пределах 1000.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 «математика», с. 93 – 94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1,2 с.93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№  4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,5 с.94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такое Бенилюкс.</w:t>
            </w:r>
          </w:p>
          <w:p w:rsidR="00715972" w:rsidRDefault="007159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центре Европы.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 «Окружающий мир» 3 класс,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с. 118 - 131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7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https://resh.edu.ru/subject/lesson/4497/start/276520/</w:t>
              </w:r>
            </w:hyperlink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Учебник с.118 -131 читать, отвечать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вопросы с. 124, 131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972" w:rsidTr="00715972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Тема: Конференция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Zoom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Алла Житник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Время: 10.30 </w:t>
            </w:r>
          </w:p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Идентификатор конференции: 717 7642 3845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72" w:rsidRDefault="007159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E65C5" w:rsidRDefault="00EE65C5"/>
    <w:sectPr w:rsidR="00EE65C5" w:rsidSect="007159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972"/>
    <w:rsid w:val="00715972"/>
    <w:rsid w:val="00E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E4F5F"/>
  <w15:chartTrackingRefBased/>
  <w15:docId w15:val="{B4458CAD-71C3-4221-9DE5-D77B4A30C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97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5972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7159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9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352/start/128747/" TargetMode="External"/><Relationship Id="rId13" Type="http://schemas.openxmlformats.org/officeDocument/2006/relationships/hyperlink" Target="https://resh.edu.ru/subject/lesson/5354/start/121822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4383/start/184309/" TargetMode="External"/><Relationship Id="rId12" Type="http://schemas.openxmlformats.org/officeDocument/2006/relationships/hyperlink" Target="https://resh.edu.ru/subject/lesson/4385/start/284555/" TargetMode="External"/><Relationship Id="rId17" Type="http://schemas.openxmlformats.org/officeDocument/2006/relationships/hyperlink" Target="https://resh.edu.ru/subject/lesson/4497/start/276520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5347/start/93298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075/start/224640/" TargetMode="External"/><Relationship Id="rId11" Type="http://schemas.openxmlformats.org/officeDocument/2006/relationships/hyperlink" Target="https://resh.edu.ru/subject/lesson/6236/start/218675/" TargetMode="External"/><Relationship Id="rId5" Type="http://schemas.openxmlformats.org/officeDocument/2006/relationships/hyperlink" Target="https://resh.edu.ru/subject/lesson/6234/start/290210/" TargetMode="External"/><Relationship Id="rId15" Type="http://schemas.openxmlformats.org/officeDocument/2006/relationships/hyperlink" Target="https://resh.edu.ru/subject/lesson/5193/start/196547/" TargetMode="External"/><Relationship Id="rId10" Type="http://schemas.openxmlformats.org/officeDocument/2006/relationships/hyperlink" Target="https://resh.edu.ru/subject/lesson/3916/start/218644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resh.edu.ru/subject/lesson/4401/start/130170/" TargetMode="External"/><Relationship Id="rId9" Type="http://schemas.openxmlformats.org/officeDocument/2006/relationships/hyperlink" Target="https://resh.edu.ru/subject/lesson/5192/start/212221/" TargetMode="External"/><Relationship Id="rId14" Type="http://schemas.openxmlformats.org/officeDocument/2006/relationships/hyperlink" Target="https://resh.edu.ru/subject/lesson/5714/start/21870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681</Words>
  <Characters>3886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2020-05-17T10:20:00Z</dcterms:created>
  <dcterms:modified xsi:type="dcterms:W3CDTF">2020-05-17T10:22:00Z</dcterms:modified>
</cp:coreProperties>
</file>